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7759" w14:textId="0E77ED1F" w:rsidR="00EC23DA" w:rsidRPr="00BE3B71" w:rsidRDefault="00BE3B71">
      <w:pPr>
        <w:rPr>
          <w:rFonts w:ascii="Times New Roman" w:hAnsi="Times New Roman" w:cs="Times New Roman"/>
          <w:b/>
          <w:sz w:val="28"/>
          <w:szCs w:val="28"/>
        </w:rPr>
      </w:pPr>
      <w:r w:rsidRPr="00BE3B71">
        <w:rPr>
          <w:b/>
          <w:sz w:val="28"/>
          <w:szCs w:val="28"/>
        </w:rPr>
        <w:t xml:space="preserve">                                 </w:t>
      </w:r>
      <w:r w:rsidRPr="00BE3B71">
        <w:rPr>
          <w:rFonts w:ascii="Times New Roman" w:hAnsi="Times New Roman" w:cs="Times New Roman"/>
          <w:b/>
          <w:sz w:val="28"/>
          <w:szCs w:val="28"/>
        </w:rPr>
        <w:t>Наши достижения в 201</w:t>
      </w:r>
      <w:r w:rsidR="00EC38B7">
        <w:rPr>
          <w:rFonts w:ascii="Times New Roman" w:hAnsi="Times New Roman" w:cs="Times New Roman"/>
          <w:b/>
          <w:sz w:val="28"/>
          <w:szCs w:val="28"/>
        </w:rPr>
        <w:t>9</w:t>
      </w:r>
      <w:r w:rsidRPr="00BE3B71">
        <w:rPr>
          <w:rFonts w:ascii="Times New Roman" w:hAnsi="Times New Roman" w:cs="Times New Roman"/>
          <w:b/>
          <w:sz w:val="28"/>
          <w:szCs w:val="28"/>
        </w:rPr>
        <w:t>-20</w:t>
      </w:r>
      <w:r w:rsidR="00EC38B7">
        <w:rPr>
          <w:rFonts w:ascii="Times New Roman" w:hAnsi="Times New Roman" w:cs="Times New Roman"/>
          <w:b/>
          <w:sz w:val="28"/>
          <w:szCs w:val="28"/>
        </w:rPr>
        <w:t>20</w:t>
      </w:r>
      <w:r w:rsidRPr="00BE3B7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275"/>
        <w:gridCol w:w="2410"/>
      </w:tblGrid>
      <w:tr w:rsidR="00BE3B71" w:rsidRPr="00BE3B71" w14:paraId="3DE6F9F2" w14:textId="77777777" w:rsidTr="00BE3B71">
        <w:tc>
          <w:tcPr>
            <w:tcW w:w="567" w:type="dxa"/>
          </w:tcPr>
          <w:p w14:paraId="5A1A5B82" w14:textId="7B47B825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40357586" w14:textId="19F9BF5E" w:rsidR="00BE3B71" w:rsidRPr="00BE3B71" w:rsidRDefault="00EC38B7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Городские соревнования по спортивному ориентированию «Спортивные звездочки»</w:t>
            </w:r>
          </w:p>
        </w:tc>
        <w:tc>
          <w:tcPr>
            <w:tcW w:w="2835" w:type="dxa"/>
          </w:tcPr>
          <w:p w14:paraId="5DEA73B7" w14:textId="766609F4" w:rsidR="00BE3B71" w:rsidRPr="00BE3B71" w:rsidRDefault="00EC38B7" w:rsidP="00AA503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Инструктор по ФИЗО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Помазкина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Л.В., воспитанники группы «Непоседы», «Солнышко»</w:t>
            </w:r>
          </w:p>
        </w:tc>
        <w:tc>
          <w:tcPr>
            <w:tcW w:w="1275" w:type="dxa"/>
          </w:tcPr>
          <w:p w14:paraId="13DD772E" w14:textId="582D43EB" w:rsidR="00BE3B71" w:rsidRPr="00BE3B71" w:rsidRDefault="00EC38B7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2019г.</w:t>
            </w:r>
          </w:p>
        </w:tc>
        <w:tc>
          <w:tcPr>
            <w:tcW w:w="2410" w:type="dxa"/>
          </w:tcPr>
          <w:p w14:paraId="3231DC8E" w14:textId="0F991A21" w:rsidR="00BE3B71" w:rsidRPr="00BE3B71" w:rsidRDefault="00EC38B7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Благодарственное письмо</w:t>
            </w:r>
          </w:p>
        </w:tc>
      </w:tr>
      <w:tr w:rsidR="00C34C2A" w:rsidRPr="00BE3B71" w14:paraId="6DB3B05B" w14:textId="77777777" w:rsidTr="00BE3B71">
        <w:tc>
          <w:tcPr>
            <w:tcW w:w="567" w:type="dxa"/>
          </w:tcPr>
          <w:p w14:paraId="248B407B" w14:textId="775E9E8F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14:paraId="0D35660F" w14:textId="48CCD42F" w:rsidR="00C34C2A" w:rsidRPr="00BE3B71" w:rsidRDefault="00C34C2A" w:rsidP="00C34C2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конкурс юный чтецов «</w:t>
            </w:r>
            <w:r>
              <w:rPr>
                <w:rFonts w:ascii="Times New Roman" w:hAnsi="Times New Roman"/>
                <w:sz w:val="26"/>
                <w:szCs w:val="26"/>
              </w:rPr>
              <w:t>Разукрасим мир стихами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549909D7" w14:textId="43E94D1F" w:rsidR="00C34C2A" w:rsidRPr="00BE3B71" w:rsidRDefault="00C34C2A" w:rsidP="00C34C2A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Н.В., воспитанник: </w:t>
            </w:r>
            <w:r>
              <w:rPr>
                <w:rFonts w:ascii="Times New Roman" w:hAnsi="Times New Roman"/>
                <w:sz w:val="26"/>
                <w:szCs w:val="26"/>
              </w:rPr>
              <w:t>Русаков Иван</w:t>
            </w:r>
          </w:p>
        </w:tc>
        <w:tc>
          <w:tcPr>
            <w:tcW w:w="1275" w:type="dxa"/>
          </w:tcPr>
          <w:p w14:paraId="35983006" w14:textId="77777777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0E1B6662" w14:textId="6F7A74A4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4C3378F2" w14:textId="381E3123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</w:tr>
      <w:tr w:rsidR="00C34C2A" w:rsidRPr="00BE3B71" w14:paraId="6993ED8C" w14:textId="77777777" w:rsidTr="00BE3B71">
        <w:tc>
          <w:tcPr>
            <w:tcW w:w="567" w:type="dxa"/>
          </w:tcPr>
          <w:p w14:paraId="3482B824" w14:textId="03F5CC83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14:paraId="15DEFAE6" w14:textId="088F0829" w:rsidR="00C34C2A" w:rsidRPr="00BE3B71" w:rsidRDefault="00C34C2A" w:rsidP="00C34C2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профессионального мастерства «Педагоги России»</w:t>
            </w:r>
          </w:p>
        </w:tc>
        <w:tc>
          <w:tcPr>
            <w:tcW w:w="2835" w:type="dxa"/>
          </w:tcPr>
          <w:p w14:paraId="264BF76A" w14:textId="05869635" w:rsidR="00C34C2A" w:rsidRPr="00BE3B71" w:rsidRDefault="00C34C2A" w:rsidP="00C34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292625AA" w14:textId="77777777" w:rsidR="00C34C2A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4B5F5747" w14:textId="2CFE76CC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23A41A5B" w14:textId="28B0680B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</w:tr>
      <w:tr w:rsidR="00C34C2A" w:rsidRPr="00BE3B71" w14:paraId="2A9D55D8" w14:textId="77777777" w:rsidTr="00BE3B71">
        <w:tc>
          <w:tcPr>
            <w:tcW w:w="567" w:type="dxa"/>
          </w:tcPr>
          <w:p w14:paraId="610F81E4" w14:textId="07B37B1C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14:paraId="2AF704E3" w14:textId="77777777" w:rsidR="00C34C2A" w:rsidRPr="00BE3B71" w:rsidRDefault="00C34C2A" w:rsidP="00C34C2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Городской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LEGO-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ФЕСТИВАЛЬ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Легознайки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61833202" w14:textId="5440D7EB" w:rsidR="00C34C2A" w:rsidRPr="00BE3B71" w:rsidRDefault="00C34C2A" w:rsidP="00C34C2A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Воспитатель Епихина М.С.</w:t>
            </w:r>
            <w:r>
              <w:rPr>
                <w:rFonts w:ascii="Times New Roman" w:hAnsi="Times New Roman"/>
                <w:sz w:val="26"/>
                <w:szCs w:val="26"/>
              </w:rPr>
              <w:t>; воспитанники группы «Непоседы»,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14:paraId="012263C0" w14:textId="77777777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1F597B3E" w14:textId="755B2501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46D9BFBB" w14:textId="77777777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степени</w:t>
            </w:r>
          </w:p>
        </w:tc>
      </w:tr>
      <w:tr w:rsidR="00C34C2A" w:rsidRPr="00BE3B71" w14:paraId="219DA1DF" w14:textId="77777777" w:rsidTr="00BE3B71">
        <w:tc>
          <w:tcPr>
            <w:tcW w:w="567" w:type="dxa"/>
          </w:tcPr>
          <w:p w14:paraId="70F306A6" w14:textId="0B869985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14:paraId="3652FD93" w14:textId="3301F97A" w:rsidR="00C34C2A" w:rsidRPr="00BE3B71" w:rsidRDefault="00C34C2A" w:rsidP="00C34C2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Городской конкурс 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инженер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«ТИМ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28D6C034" w14:textId="77777777" w:rsidR="00C34C2A" w:rsidRPr="00BE3B71" w:rsidRDefault="00C34C2A" w:rsidP="00C34C2A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Воспитатель Козлова Ю.П.; воспитанники группы «Солнышко»</w:t>
            </w:r>
          </w:p>
        </w:tc>
        <w:tc>
          <w:tcPr>
            <w:tcW w:w="1275" w:type="dxa"/>
          </w:tcPr>
          <w:p w14:paraId="51984F86" w14:textId="0082E5AE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5B2FB034" w14:textId="7A99AFD6" w:rsidR="00C34C2A" w:rsidRPr="00BE3B71" w:rsidRDefault="00C34C2A" w:rsidP="00C34C2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4F87A3A4" w14:textId="5DC5C5F6" w:rsidR="00C34C2A" w:rsidRPr="00BE3B71" w:rsidRDefault="00C34C2A" w:rsidP="00C34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</w:tr>
      <w:tr w:rsidR="00153D21" w:rsidRPr="00BE3B71" w14:paraId="229D3C6C" w14:textId="77777777" w:rsidTr="00BE3B71">
        <w:tc>
          <w:tcPr>
            <w:tcW w:w="567" w:type="dxa"/>
          </w:tcPr>
          <w:p w14:paraId="43D8095A" w14:textId="29C17843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14:paraId="51EBA679" w14:textId="49C15235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для образовательных организаций и педагогических работников «Образование. Качество. Успех.» в номинации «Дошкольное образование»</w:t>
            </w:r>
          </w:p>
        </w:tc>
        <w:tc>
          <w:tcPr>
            <w:tcW w:w="2835" w:type="dxa"/>
          </w:tcPr>
          <w:p w14:paraId="3E232460" w14:textId="77777777" w:rsidR="00153D21" w:rsidRDefault="00153D21" w:rsidP="00153D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Кордюкова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</w:t>
            </w:r>
          </w:p>
          <w:p w14:paraId="585E558F" w14:textId="0549ACED" w:rsidR="00153D21" w:rsidRPr="00BE3B71" w:rsidRDefault="00153D21" w:rsidP="00153D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 Маликова Н.В.</w:t>
            </w:r>
          </w:p>
        </w:tc>
        <w:tc>
          <w:tcPr>
            <w:tcW w:w="1275" w:type="dxa"/>
          </w:tcPr>
          <w:p w14:paraId="3605347A" w14:textId="47C7874F" w:rsidR="00153D2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2019г.</w:t>
            </w:r>
          </w:p>
        </w:tc>
        <w:tc>
          <w:tcPr>
            <w:tcW w:w="2410" w:type="dxa"/>
          </w:tcPr>
          <w:p w14:paraId="00BB0AE2" w14:textId="0580E4B5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победителя</w:t>
            </w:r>
          </w:p>
        </w:tc>
      </w:tr>
      <w:tr w:rsidR="00153D21" w:rsidRPr="00BE3B71" w14:paraId="2206B7CD" w14:textId="77777777" w:rsidTr="00BE3B71">
        <w:tc>
          <w:tcPr>
            <w:tcW w:w="567" w:type="dxa"/>
          </w:tcPr>
          <w:p w14:paraId="3757B2F1" w14:textId="7E2F76A1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14:paraId="3A78939B" w14:textId="67485266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конкурс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юных талантов декоративно прикладного творчества для детей с ОВЗ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Мечтай!,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Дерзай!, Твори!»</w:t>
            </w:r>
          </w:p>
        </w:tc>
        <w:tc>
          <w:tcPr>
            <w:tcW w:w="2835" w:type="dxa"/>
          </w:tcPr>
          <w:p w14:paraId="797A877C" w14:textId="77777777" w:rsidR="00153D2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И.П., воспитанники группы «Непоседы»;</w:t>
            </w:r>
          </w:p>
          <w:p w14:paraId="3EC362CC" w14:textId="1D326814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 Гущина Л.П., воспитанники группы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</w:tcPr>
          <w:p w14:paraId="68B1FC81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14:paraId="0F30DD3F" w14:textId="39E31A63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0E0DB0F6" w14:textId="77777777" w:rsidR="00153D2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  <w:p w14:paraId="49DC200C" w14:textId="77777777" w:rsidR="00153D2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A7F6E0" w14:textId="77777777" w:rsidR="00153D2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A48171" w14:textId="0CB6ECA9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153D21" w:rsidRPr="00BE3B71" w14:paraId="7730027E" w14:textId="77777777" w:rsidTr="00BE3B71">
        <w:tc>
          <w:tcPr>
            <w:tcW w:w="567" w:type="dxa"/>
          </w:tcPr>
          <w:p w14:paraId="76C5EE97" w14:textId="7EB60403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14:paraId="225EFCC3" w14:textId="592BE769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Городской конкурс на лучшую организацию работы                            с участниками образовательных отношений среди дошкольных образовательных учреждений города Каменска Уральского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Номинация: «Организация </w:t>
            </w:r>
            <w:r>
              <w:rPr>
                <w:rFonts w:ascii="Times New Roman" w:hAnsi="Times New Roman"/>
                <w:sz w:val="26"/>
                <w:szCs w:val="26"/>
              </w:rPr>
              <w:t>работы по коррекции нарушений развития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35" w:type="dxa"/>
          </w:tcPr>
          <w:p w14:paraId="31137984" w14:textId="3CB1D8CA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53298B07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7BC76FB8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3B4F95BB" w14:textId="25A92385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</w:tr>
      <w:tr w:rsidR="00153D21" w:rsidRPr="00BE3B71" w14:paraId="4E25B674" w14:textId="77777777" w:rsidTr="00BE3B71">
        <w:tc>
          <w:tcPr>
            <w:tcW w:w="567" w:type="dxa"/>
          </w:tcPr>
          <w:p w14:paraId="07DC9AA1" w14:textId="4C9EAF40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524D9E5" w14:textId="13A063FC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1C80400" w14:textId="07319150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66E675C" w14:textId="7FC6C2F1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0EC23CA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21" w:rsidRPr="00BE3B71" w14:paraId="6D9972FC" w14:textId="77777777" w:rsidTr="00BE3B71">
        <w:tc>
          <w:tcPr>
            <w:tcW w:w="10915" w:type="dxa"/>
            <w:gridSpan w:val="5"/>
          </w:tcPr>
          <w:p w14:paraId="17D55137" w14:textId="17911187" w:rsidR="00153D21" w:rsidRPr="00BE3B71" w:rsidRDefault="00153D21" w:rsidP="00153D21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Представление опыта работы профессиональным сообществам города</w:t>
            </w:r>
            <w:r w:rsidR="00E378D0">
              <w:rPr>
                <w:rFonts w:ascii="Times New Roman" w:hAnsi="Times New Roman"/>
                <w:b/>
                <w:sz w:val="26"/>
                <w:szCs w:val="26"/>
              </w:rPr>
              <w:t xml:space="preserve"> 2018-20</w:t>
            </w:r>
            <w:bookmarkStart w:id="0" w:name="_GoBack"/>
            <w:bookmarkEnd w:id="0"/>
            <w:r w:rsidR="00E378D0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153D21" w:rsidRPr="00BE3B71" w14:paraId="79F21CEE" w14:textId="77777777" w:rsidTr="00BE3B71">
        <w:tc>
          <w:tcPr>
            <w:tcW w:w="567" w:type="dxa"/>
          </w:tcPr>
          <w:p w14:paraId="32DD1CBE" w14:textId="2C5E9FB3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67A46DC7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Городской форум проектов «Психолого-педагогическое сопровождение детей с ОВЗ в современном обществе» </w:t>
            </w:r>
          </w:p>
        </w:tc>
        <w:tc>
          <w:tcPr>
            <w:tcW w:w="2835" w:type="dxa"/>
          </w:tcPr>
          <w:p w14:paraId="2A145372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Учитель-дефектолог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Черноскутова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275" w:type="dxa"/>
          </w:tcPr>
          <w:p w14:paraId="68D20252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5BAFEFAF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2410" w:type="dxa"/>
          </w:tcPr>
          <w:p w14:paraId="078AFBFF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153D21" w:rsidRPr="00BE3B71" w14:paraId="0091E5D9" w14:textId="77777777" w:rsidTr="00BE3B71">
        <w:tc>
          <w:tcPr>
            <w:tcW w:w="567" w:type="dxa"/>
          </w:tcPr>
          <w:p w14:paraId="584CD89C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8" w:type="dxa"/>
          </w:tcPr>
          <w:p w14:paraId="171EC625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«Формирование слоговой структуры слова»</w:t>
            </w:r>
          </w:p>
        </w:tc>
        <w:tc>
          <w:tcPr>
            <w:tcW w:w="2835" w:type="dxa"/>
          </w:tcPr>
          <w:p w14:paraId="12A43B62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4186CC15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B502548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2410" w:type="dxa"/>
          </w:tcPr>
          <w:p w14:paraId="7CB32B52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D21" w:rsidRPr="00BE3B71" w14:paraId="0208D52D" w14:textId="77777777" w:rsidTr="00BE3B71">
        <w:tc>
          <w:tcPr>
            <w:tcW w:w="567" w:type="dxa"/>
          </w:tcPr>
          <w:p w14:paraId="782B6F73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14:paraId="355F82C5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Мастер-класс «Использование методики И.Н.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Мурашковской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«Картинка без запинки» в обучении детей рассказыванию по картине (ТРИЗ)»</w:t>
            </w:r>
          </w:p>
        </w:tc>
        <w:tc>
          <w:tcPr>
            <w:tcW w:w="2835" w:type="dxa"/>
          </w:tcPr>
          <w:p w14:paraId="2C28857A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Воспитатели: Козлова Ю.П.,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Хуснутдинова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М.Г.</w:t>
            </w:r>
          </w:p>
          <w:p w14:paraId="29955EDB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64C09D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4E3E24B2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41129C74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21" w:rsidRPr="00BE3B71" w14:paraId="4F4564A7" w14:textId="77777777" w:rsidTr="00BE3B71">
        <w:tc>
          <w:tcPr>
            <w:tcW w:w="567" w:type="dxa"/>
          </w:tcPr>
          <w:p w14:paraId="27E6DA51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14:paraId="5E522D64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Мастер-класс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Лэпбук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как творческий продукт познавательной деятельности старших дошкольников»</w:t>
            </w:r>
          </w:p>
        </w:tc>
        <w:tc>
          <w:tcPr>
            <w:tcW w:w="2835" w:type="dxa"/>
          </w:tcPr>
          <w:p w14:paraId="11A44F9D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Н.В.,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Дитятьева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1275" w:type="dxa"/>
          </w:tcPr>
          <w:p w14:paraId="678EFE4B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73BE6F4A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6BC0673C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D21" w:rsidRPr="00BE3B71" w14:paraId="204D6A13" w14:textId="77777777" w:rsidTr="00BE3B71">
        <w:tc>
          <w:tcPr>
            <w:tcW w:w="567" w:type="dxa"/>
          </w:tcPr>
          <w:p w14:paraId="34333E40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14:paraId="2CE7E016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форум проектов «Психолого-педагогическое сопровождение детей с ОВЗ в современном образовании»</w:t>
            </w:r>
          </w:p>
          <w:p w14:paraId="568C86BB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Тема: «Система коррекционной работы по преодолению нарушений слоговой структуры слова у детей с ОНР»</w:t>
            </w:r>
          </w:p>
        </w:tc>
        <w:tc>
          <w:tcPr>
            <w:tcW w:w="2835" w:type="dxa"/>
          </w:tcPr>
          <w:p w14:paraId="68198C7F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372FD8CD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419D0332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3F905D05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153D21" w:rsidRPr="00BE3B71" w14:paraId="1A486E25" w14:textId="77777777" w:rsidTr="00BE3B71">
        <w:tc>
          <w:tcPr>
            <w:tcW w:w="567" w:type="dxa"/>
          </w:tcPr>
          <w:p w14:paraId="54EB2BE6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14:paraId="5CFFFDF4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для педагогов города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Лепбук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>, как творческий продукт в музыкально-творческом развитии детей»</w:t>
            </w:r>
          </w:p>
        </w:tc>
        <w:tc>
          <w:tcPr>
            <w:tcW w:w="2835" w:type="dxa"/>
          </w:tcPr>
          <w:p w14:paraId="63BE6CF4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 </w:t>
            </w:r>
          </w:p>
          <w:p w14:paraId="1B66BB63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Подкорытова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1275" w:type="dxa"/>
          </w:tcPr>
          <w:p w14:paraId="4F2F8A46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DD879F1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24CAFC94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D21" w:rsidRPr="00BE3B71" w14:paraId="6D536091" w14:textId="77777777" w:rsidTr="00BE3B71">
        <w:tc>
          <w:tcPr>
            <w:tcW w:w="567" w:type="dxa"/>
          </w:tcPr>
          <w:p w14:paraId="67B633A4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14:paraId="53E80F3E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«Формирование классификационных навыков и творческого мышления у дошкольников через игровую деятельность»</w:t>
            </w:r>
          </w:p>
        </w:tc>
        <w:tc>
          <w:tcPr>
            <w:tcW w:w="2835" w:type="dxa"/>
          </w:tcPr>
          <w:p w14:paraId="089D903F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Епихина М.С.,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Грибкова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И.П.</w:t>
            </w:r>
          </w:p>
        </w:tc>
        <w:tc>
          <w:tcPr>
            <w:tcW w:w="1275" w:type="dxa"/>
          </w:tcPr>
          <w:p w14:paraId="1FB388BF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14:paraId="4591C248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03D71528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D21" w:rsidRPr="00BE3B71" w14:paraId="50BE76C4" w14:textId="77777777" w:rsidTr="00BE3B71">
        <w:tc>
          <w:tcPr>
            <w:tcW w:w="567" w:type="dxa"/>
          </w:tcPr>
          <w:p w14:paraId="32AC8DFE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14:paraId="20D011BB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Мастер-класс «Развитие </w:t>
            </w:r>
            <w:r w:rsidRPr="00BE3B71">
              <w:rPr>
                <w:rFonts w:ascii="Times New Roman" w:hAnsi="Times New Roman"/>
                <w:color w:val="262626"/>
                <w:sz w:val="26"/>
                <w:szCs w:val="26"/>
                <w:shd w:val="clear" w:color="auto" w:fill="FFFFFF"/>
              </w:rPr>
              <w:t xml:space="preserve">интеллектуально-творческих способностей детей с использованием игр на основе кругов </w:t>
            </w:r>
            <w:proofErr w:type="spellStart"/>
            <w:r w:rsidRPr="00BE3B71">
              <w:rPr>
                <w:rFonts w:ascii="Times New Roman" w:hAnsi="Times New Roman"/>
                <w:color w:val="262626"/>
                <w:sz w:val="26"/>
                <w:szCs w:val="26"/>
                <w:shd w:val="clear" w:color="auto" w:fill="FFFFFF"/>
              </w:rPr>
              <w:t>Луллия</w:t>
            </w:r>
            <w:proofErr w:type="spellEnd"/>
            <w:r w:rsidRPr="00BE3B71">
              <w:rPr>
                <w:rFonts w:ascii="Times New Roman" w:hAnsi="Times New Roman"/>
                <w:color w:val="262626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14:paraId="6944FF35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275" w:type="dxa"/>
          </w:tcPr>
          <w:p w14:paraId="16FF9103" w14:textId="77777777" w:rsidR="00153D21" w:rsidRPr="00BE3B71" w:rsidRDefault="00153D21" w:rsidP="00153D2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 2019г.</w:t>
            </w:r>
          </w:p>
        </w:tc>
        <w:tc>
          <w:tcPr>
            <w:tcW w:w="2410" w:type="dxa"/>
          </w:tcPr>
          <w:p w14:paraId="656AE41F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53D21" w:rsidRPr="00BE3B71" w14:paraId="6B9DF5D3" w14:textId="77777777" w:rsidTr="00BE3B71">
        <w:tc>
          <w:tcPr>
            <w:tcW w:w="567" w:type="dxa"/>
          </w:tcPr>
          <w:p w14:paraId="35DF208F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14:paraId="4BF0E23E" w14:textId="77777777" w:rsidR="00153D21" w:rsidRPr="00BE3B71" w:rsidRDefault="00153D21" w:rsidP="00153D21">
            <w:pPr>
              <w:spacing w:after="200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Публикация методической разработки на международном образовательном портале </w:t>
            </w:r>
            <w:proofErr w:type="spellStart"/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>Маам</w:t>
            </w:r>
            <w:proofErr w:type="spellEnd"/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«Использование информационно-компьютерных технологий в коррекционно-развивающей работе учителя-дефектолога с детьми с ЗПР»</w:t>
            </w:r>
          </w:p>
        </w:tc>
        <w:tc>
          <w:tcPr>
            <w:tcW w:w="2835" w:type="dxa"/>
          </w:tcPr>
          <w:p w14:paraId="73244B9F" w14:textId="77777777" w:rsidR="00153D21" w:rsidRPr="00BE3B71" w:rsidRDefault="00153D21" w:rsidP="00153D21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Учитель-дефектолог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Черноскутова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275" w:type="dxa"/>
          </w:tcPr>
          <w:p w14:paraId="52761091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1666639E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71086F2D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Свидетельство о публикации</w:t>
            </w:r>
          </w:p>
        </w:tc>
      </w:tr>
      <w:tr w:rsidR="00153D21" w:rsidRPr="00BE3B71" w14:paraId="17A5367D" w14:textId="77777777" w:rsidTr="00BE3B71">
        <w:tc>
          <w:tcPr>
            <w:tcW w:w="567" w:type="dxa"/>
          </w:tcPr>
          <w:p w14:paraId="25EC8FD2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14:paraId="7F5641FA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«</w:t>
            </w:r>
            <w:r w:rsidRPr="00BE3B7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Использование ЛЕГО-технологии в коррекционно-развивающей работе с детьми, </w:t>
            </w:r>
            <w:r w:rsidRPr="00BE3B7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имеющими задержку психического развития»</w:t>
            </w:r>
          </w:p>
        </w:tc>
        <w:tc>
          <w:tcPr>
            <w:tcW w:w="2835" w:type="dxa"/>
          </w:tcPr>
          <w:p w14:paraId="2B2E1A18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Учитель-дефектолог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Черноскутова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275" w:type="dxa"/>
          </w:tcPr>
          <w:p w14:paraId="22ABD161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348C34BB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01CFB025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21" w:rsidRPr="00BE3B71" w14:paraId="7E7ED0D4" w14:textId="77777777" w:rsidTr="00BE3B71">
        <w:tc>
          <w:tcPr>
            <w:tcW w:w="567" w:type="dxa"/>
          </w:tcPr>
          <w:p w14:paraId="382811FC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14:paraId="7446C058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Участие в заседании Ассоциации учителей -логопедов Свердловской области «Особенности подготовки к школе дошкольников с ОВЗ в контексте преемственности основных образовательных программ»</w:t>
            </w:r>
          </w:p>
          <w:p w14:paraId="1AD61E42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3538C5D" w14:textId="77777777" w:rsidR="00153D21" w:rsidRPr="00BE3B71" w:rsidRDefault="00153D21" w:rsidP="00153D2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573CA313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4C490132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27BFA738" w14:textId="77777777" w:rsidR="00153D21" w:rsidRPr="00BE3B71" w:rsidRDefault="00153D21" w:rsidP="00153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Сертификат </w:t>
            </w:r>
          </w:p>
        </w:tc>
      </w:tr>
    </w:tbl>
    <w:p w14:paraId="633096E9" w14:textId="77777777" w:rsidR="00BE3B71" w:rsidRPr="00BE3B71" w:rsidRDefault="00BE3B71">
      <w:pPr>
        <w:rPr>
          <w:rFonts w:ascii="Times New Roman" w:hAnsi="Times New Roman" w:cs="Times New Roman"/>
          <w:sz w:val="26"/>
          <w:szCs w:val="26"/>
        </w:rPr>
      </w:pPr>
    </w:p>
    <w:sectPr w:rsidR="00BE3B71" w:rsidRPr="00BE3B71" w:rsidSect="00BE3B71">
      <w:pgSz w:w="11906" w:h="16838"/>
      <w:pgMar w:top="96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70"/>
    <w:rsid w:val="00036970"/>
    <w:rsid w:val="00153D21"/>
    <w:rsid w:val="00215598"/>
    <w:rsid w:val="009754CF"/>
    <w:rsid w:val="009C3FBA"/>
    <w:rsid w:val="00B360C5"/>
    <w:rsid w:val="00BE3B71"/>
    <w:rsid w:val="00C2116F"/>
    <w:rsid w:val="00C34C2A"/>
    <w:rsid w:val="00E378D0"/>
    <w:rsid w:val="00EC23DA"/>
    <w:rsid w:val="00EC38B7"/>
    <w:rsid w:val="00F72D5F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B345"/>
  <w15:chartTrackingRefBased/>
  <w15:docId w15:val="{8815E26E-5F96-4C44-A532-7F24C5D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B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4</cp:revision>
  <cp:lastPrinted>2019-07-31T05:04:00Z</cp:lastPrinted>
  <dcterms:created xsi:type="dcterms:W3CDTF">2019-07-31T04:57:00Z</dcterms:created>
  <dcterms:modified xsi:type="dcterms:W3CDTF">2020-08-14T07:56:00Z</dcterms:modified>
</cp:coreProperties>
</file>